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42F73" w14:textId="77777777" w:rsidR="00C45CF6" w:rsidRDefault="00C45CF6" w:rsidP="00C45CF6">
      <w:pPr>
        <w:spacing w:before="10"/>
        <w:ind w:right="14"/>
        <w:jc w:val="center"/>
        <w:rPr>
          <w:b/>
          <w:sz w:val="24"/>
        </w:rPr>
      </w:pPr>
      <w:r>
        <w:rPr>
          <w:b/>
          <w:spacing w:val="-2"/>
          <w:sz w:val="24"/>
        </w:rPr>
        <w:t>SEMESTER-</w:t>
      </w:r>
      <w:r>
        <w:rPr>
          <w:b/>
          <w:spacing w:val="-5"/>
          <w:sz w:val="24"/>
        </w:rPr>
        <w:t>IV</w:t>
      </w:r>
    </w:p>
    <w:p w14:paraId="117D09F9" w14:textId="77777777" w:rsidR="00C45CF6" w:rsidRDefault="00C45CF6" w:rsidP="00C45CF6">
      <w:pPr>
        <w:ind w:right="19"/>
        <w:jc w:val="center"/>
        <w:rPr>
          <w:b/>
          <w:sz w:val="24"/>
        </w:rPr>
      </w:pPr>
      <w:r>
        <w:rPr>
          <w:b/>
          <w:sz w:val="24"/>
        </w:rPr>
        <w:t>COURSE</w:t>
      </w:r>
      <w:r>
        <w:rPr>
          <w:b/>
          <w:spacing w:val="-8"/>
          <w:sz w:val="24"/>
        </w:rPr>
        <w:t xml:space="preserve"> </w:t>
      </w:r>
      <w:r>
        <w:rPr>
          <w:b/>
          <w:sz w:val="24"/>
        </w:rPr>
        <w:t>11:</w:t>
      </w:r>
      <w:r>
        <w:rPr>
          <w:b/>
          <w:spacing w:val="49"/>
          <w:sz w:val="24"/>
        </w:rPr>
        <w:t xml:space="preserve"> </w:t>
      </w:r>
      <w:r>
        <w:rPr>
          <w:b/>
          <w:sz w:val="24"/>
        </w:rPr>
        <w:t>NUMERICAL</w:t>
      </w:r>
      <w:r>
        <w:rPr>
          <w:b/>
          <w:spacing w:val="-5"/>
          <w:sz w:val="24"/>
        </w:rPr>
        <w:t xml:space="preserve"> </w:t>
      </w:r>
      <w:r>
        <w:rPr>
          <w:b/>
          <w:spacing w:val="-2"/>
          <w:sz w:val="24"/>
        </w:rPr>
        <w:t>ANALYSIS</w:t>
      </w:r>
    </w:p>
    <w:p w14:paraId="04F45BF8" w14:textId="77777777" w:rsidR="00C45CF6" w:rsidRDefault="00C45CF6" w:rsidP="00C45CF6">
      <w:pPr>
        <w:widowControl w:val="0"/>
        <w:tabs>
          <w:tab w:val="left" w:pos="4154"/>
          <w:tab w:val="left" w:pos="8816"/>
        </w:tabs>
        <w:autoSpaceDE w:val="0"/>
        <w:autoSpaceDN w:val="0"/>
        <w:spacing w:after="0" w:line="272" w:lineRule="exact"/>
        <w:rPr>
          <w:rFonts w:ascii="Times New Roman" w:eastAsia="Times New Roman" w:hAnsi="Times New Roman" w:cs="Times New Roman"/>
          <w:spacing w:val="-2"/>
          <w:sz w:val="24"/>
          <w:szCs w:val="24"/>
          <w:lang w:val="en-US"/>
        </w:rPr>
      </w:pPr>
    </w:p>
    <w:p w14:paraId="2D78E9A6" w14:textId="77777777" w:rsidR="00C45CF6" w:rsidRPr="00BC4497" w:rsidRDefault="00C45CF6" w:rsidP="00C45CF6">
      <w:pPr>
        <w:widowControl w:val="0"/>
        <w:tabs>
          <w:tab w:val="left" w:pos="4154"/>
          <w:tab w:val="left" w:pos="8816"/>
        </w:tabs>
        <w:autoSpaceDE w:val="0"/>
        <w:autoSpaceDN w:val="0"/>
        <w:spacing w:after="0" w:line="272" w:lineRule="exact"/>
        <w:rPr>
          <w:rFonts w:ascii="Times New Roman" w:eastAsia="Times New Roman" w:hAnsi="Times New Roman" w:cs="Times New Roman"/>
          <w:sz w:val="24"/>
          <w:szCs w:val="24"/>
          <w:lang w:val="en-US"/>
        </w:rPr>
      </w:pPr>
      <w:r w:rsidRPr="00BC4497">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54818BD0" wp14:editId="08DD8275">
                <wp:simplePos x="0" y="0"/>
                <wp:positionH relativeFrom="page">
                  <wp:posOffset>457200</wp:posOffset>
                </wp:positionH>
                <wp:positionV relativeFrom="paragraph">
                  <wp:posOffset>156210</wp:posOffset>
                </wp:positionV>
                <wp:extent cx="6199505" cy="7620"/>
                <wp:effectExtent l="0" t="3810" r="1270" b="0"/>
                <wp:wrapNone/>
                <wp:docPr id="168671212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9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36931" id="Rectangle 30" o:spid="_x0000_s1026" style="position:absolute;margin-left:36pt;margin-top:12.3pt;width:488.15pt;height:.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" fillcolor="black" stroked="f">
                <w10:wrap anchorx="page"/>
              </v:rect>
            </w:pict>
          </mc:Fallback>
        </mc:AlternateContent>
      </w:r>
      <w:r w:rsidRPr="00BC4497">
        <w:rPr>
          <w:rFonts w:ascii="Times New Roman" w:eastAsia="Times New Roman" w:hAnsi="Times New Roman" w:cs="Times New Roman"/>
          <w:spacing w:val="-2"/>
          <w:sz w:val="24"/>
          <w:szCs w:val="24"/>
          <w:lang w:val="en-US"/>
        </w:rPr>
        <w:t>Theory</w:t>
      </w:r>
      <w:r w:rsidRPr="00BC4497">
        <w:rPr>
          <w:rFonts w:ascii="Times New Roman" w:eastAsia="Times New Roman" w:hAnsi="Times New Roman" w:cs="Times New Roman"/>
          <w:sz w:val="24"/>
          <w:szCs w:val="24"/>
          <w:lang w:val="en-US"/>
        </w:rPr>
        <w:tab/>
        <w:t>Credits:</w:t>
      </w:r>
      <w:r w:rsidRPr="00BC4497">
        <w:rPr>
          <w:rFonts w:ascii="Times New Roman" w:eastAsia="Times New Roman" w:hAnsi="Times New Roman" w:cs="Times New Roman"/>
          <w:spacing w:val="-3"/>
          <w:sz w:val="24"/>
          <w:szCs w:val="24"/>
          <w:lang w:val="en-US"/>
        </w:rPr>
        <w:t xml:space="preserve"> </w:t>
      </w:r>
      <w:r w:rsidRPr="00BC4497">
        <w:rPr>
          <w:rFonts w:ascii="Times New Roman" w:eastAsia="Times New Roman" w:hAnsi="Times New Roman" w:cs="Times New Roman"/>
          <w:spacing w:val="-10"/>
          <w:sz w:val="24"/>
          <w:szCs w:val="24"/>
          <w:lang w:val="en-US"/>
        </w:rPr>
        <w:t>3</w:t>
      </w:r>
      <w:r>
        <w:rPr>
          <w:rFonts w:ascii="Times New Roman" w:eastAsia="Times New Roman" w:hAnsi="Times New Roman" w:cs="Times New Roman"/>
          <w:spacing w:val="-10"/>
          <w:sz w:val="24"/>
          <w:szCs w:val="24"/>
          <w:lang w:val="en-US"/>
        </w:rPr>
        <w:t xml:space="preserve">                                              </w:t>
      </w:r>
      <w:r w:rsidRPr="00BC4497">
        <w:rPr>
          <w:rFonts w:ascii="Times New Roman" w:eastAsia="Times New Roman" w:hAnsi="Times New Roman" w:cs="Times New Roman"/>
          <w:sz w:val="24"/>
          <w:szCs w:val="24"/>
          <w:lang w:val="en-US"/>
        </w:rPr>
        <w:t>3</w:t>
      </w:r>
      <w:r w:rsidRPr="00BC4497">
        <w:rPr>
          <w:rFonts w:ascii="Times New Roman" w:eastAsia="Times New Roman" w:hAnsi="Times New Roman" w:cs="Times New Roman"/>
          <w:spacing w:val="-2"/>
          <w:sz w:val="24"/>
          <w:szCs w:val="24"/>
          <w:lang w:val="en-US"/>
        </w:rPr>
        <w:t xml:space="preserve"> </w:t>
      </w:r>
      <w:proofErr w:type="spellStart"/>
      <w:r w:rsidRPr="00BC4497">
        <w:rPr>
          <w:rFonts w:ascii="Times New Roman" w:eastAsia="Times New Roman" w:hAnsi="Times New Roman" w:cs="Times New Roman"/>
          <w:spacing w:val="-2"/>
          <w:sz w:val="24"/>
          <w:szCs w:val="24"/>
          <w:lang w:val="en-US"/>
        </w:rPr>
        <w:t>hrs</w:t>
      </w:r>
      <w:proofErr w:type="spellEnd"/>
      <w:r w:rsidRPr="00BC4497">
        <w:rPr>
          <w:rFonts w:ascii="Times New Roman" w:eastAsia="Times New Roman" w:hAnsi="Times New Roman" w:cs="Times New Roman"/>
          <w:spacing w:val="-2"/>
          <w:sz w:val="24"/>
          <w:szCs w:val="24"/>
          <w:lang w:val="en-US"/>
        </w:rPr>
        <w:t>/week</w:t>
      </w:r>
    </w:p>
    <w:p w14:paraId="12A853C2" w14:textId="77777777" w:rsidR="00C45CF6" w:rsidRPr="00BC4497" w:rsidRDefault="00C45CF6" w:rsidP="00C45CF6">
      <w:pPr>
        <w:widowControl w:val="0"/>
        <w:autoSpaceDE w:val="0"/>
        <w:autoSpaceDN w:val="0"/>
        <w:spacing w:after="0" w:line="240" w:lineRule="auto"/>
        <w:rPr>
          <w:rFonts w:ascii="Times New Roman" w:eastAsia="Times New Roman" w:hAnsi="Times New Roman" w:cs="Times New Roman"/>
          <w:sz w:val="20"/>
          <w:szCs w:val="24"/>
          <w:lang w:val="en-US"/>
        </w:rPr>
      </w:pPr>
    </w:p>
    <w:p w14:paraId="5EA1F3C5" w14:textId="77777777" w:rsidR="00C45CF6" w:rsidRPr="00BC4497" w:rsidRDefault="00C45CF6" w:rsidP="00C45CF6">
      <w:pPr>
        <w:widowControl w:val="0"/>
        <w:autoSpaceDE w:val="0"/>
        <w:autoSpaceDN w:val="0"/>
        <w:spacing w:before="1" w:after="0" w:line="240" w:lineRule="auto"/>
        <w:rPr>
          <w:rFonts w:ascii="Times New Roman" w:eastAsia="Times New Roman" w:hAnsi="Times New Roman" w:cs="Times New Roman"/>
          <w:sz w:val="19"/>
          <w:szCs w:val="24"/>
          <w:lang w:val="en-US"/>
        </w:rPr>
      </w:pPr>
    </w:p>
    <w:p w14:paraId="0611B28C" w14:textId="77777777" w:rsidR="00C45CF6" w:rsidRPr="00BC4497" w:rsidRDefault="00C45CF6" w:rsidP="00C45CF6">
      <w:pPr>
        <w:widowControl w:val="0"/>
        <w:numPr>
          <w:ilvl w:val="0"/>
          <w:numId w:val="1"/>
        </w:numPr>
        <w:tabs>
          <w:tab w:val="left" w:pos="1180"/>
          <w:tab w:val="left" w:pos="1181"/>
        </w:tabs>
        <w:autoSpaceDE w:val="0"/>
        <w:autoSpaceDN w:val="0"/>
        <w:spacing w:before="90" w:after="0" w:line="274" w:lineRule="exact"/>
        <w:outlineLvl w:val="1"/>
        <w:rPr>
          <w:rFonts w:ascii="Times New Roman" w:eastAsia="Times New Roman" w:hAnsi="Times New Roman" w:cs="Times New Roman"/>
          <w:b/>
          <w:bCs/>
          <w:sz w:val="24"/>
          <w:szCs w:val="24"/>
          <w:lang w:val="en-US"/>
        </w:rPr>
      </w:pPr>
      <w:r w:rsidRPr="00BC4497">
        <w:rPr>
          <w:rFonts w:ascii="Times New Roman" w:eastAsia="Times New Roman" w:hAnsi="Times New Roman" w:cs="Times New Roman"/>
          <w:b/>
          <w:bCs/>
          <w:sz w:val="24"/>
          <w:szCs w:val="24"/>
          <w:lang w:val="en-US"/>
        </w:rPr>
        <w:t>Learning</w:t>
      </w:r>
      <w:r w:rsidRPr="00BC4497">
        <w:rPr>
          <w:rFonts w:ascii="Times New Roman" w:eastAsia="Times New Roman" w:hAnsi="Times New Roman" w:cs="Times New Roman"/>
          <w:b/>
          <w:bCs/>
          <w:spacing w:val="-5"/>
          <w:sz w:val="24"/>
          <w:szCs w:val="24"/>
          <w:lang w:val="en-US"/>
        </w:rPr>
        <w:t xml:space="preserve"> </w:t>
      </w:r>
      <w:r w:rsidRPr="00BC4497">
        <w:rPr>
          <w:rFonts w:ascii="Times New Roman" w:eastAsia="Times New Roman" w:hAnsi="Times New Roman" w:cs="Times New Roman"/>
          <w:b/>
          <w:bCs/>
          <w:spacing w:val="-2"/>
          <w:sz w:val="24"/>
          <w:szCs w:val="24"/>
          <w:lang w:val="en-US"/>
        </w:rPr>
        <w:t>Outcomes</w:t>
      </w:r>
    </w:p>
    <w:p w14:paraId="6FFB6080" w14:textId="77777777" w:rsidR="00C45CF6" w:rsidRPr="00BC4497" w:rsidRDefault="00C45CF6" w:rsidP="00C45CF6">
      <w:pPr>
        <w:widowControl w:val="0"/>
        <w:autoSpaceDE w:val="0"/>
        <w:autoSpaceDN w:val="0"/>
        <w:spacing w:after="0" w:line="274" w:lineRule="exact"/>
        <w:rPr>
          <w:rFonts w:ascii="Times New Roman" w:eastAsia="Times New Roman" w:hAnsi="Times New Roman" w:cs="Times New Roman"/>
          <w:sz w:val="24"/>
          <w:szCs w:val="24"/>
          <w:lang w:val="en-US"/>
        </w:rPr>
      </w:pPr>
      <w:r w:rsidRPr="00BC4497">
        <w:rPr>
          <w:rFonts w:ascii="Times New Roman" w:eastAsia="Times New Roman" w:hAnsi="Times New Roman" w:cs="Times New Roman"/>
          <w:sz w:val="24"/>
          <w:szCs w:val="24"/>
          <w:lang w:val="en-US"/>
        </w:rPr>
        <w:t>After</w:t>
      </w:r>
      <w:r w:rsidRPr="00BC4497">
        <w:rPr>
          <w:rFonts w:ascii="Times New Roman" w:eastAsia="Times New Roman" w:hAnsi="Times New Roman" w:cs="Times New Roman"/>
          <w:spacing w:val="-3"/>
          <w:sz w:val="24"/>
          <w:szCs w:val="24"/>
          <w:lang w:val="en-US"/>
        </w:rPr>
        <w:t xml:space="preserve"> </w:t>
      </w:r>
      <w:r w:rsidRPr="00BC4497">
        <w:rPr>
          <w:rFonts w:ascii="Times New Roman" w:eastAsia="Times New Roman" w:hAnsi="Times New Roman" w:cs="Times New Roman"/>
          <w:sz w:val="24"/>
          <w:szCs w:val="24"/>
          <w:lang w:val="en-US"/>
        </w:rPr>
        <w:t>learning</w:t>
      </w:r>
      <w:r w:rsidRPr="00BC4497">
        <w:rPr>
          <w:rFonts w:ascii="Times New Roman" w:eastAsia="Times New Roman" w:hAnsi="Times New Roman" w:cs="Times New Roman"/>
          <w:spacing w:val="-8"/>
          <w:sz w:val="24"/>
          <w:szCs w:val="24"/>
          <w:lang w:val="en-US"/>
        </w:rPr>
        <w:t xml:space="preserve"> </w:t>
      </w:r>
      <w:r w:rsidRPr="00BC4497">
        <w:rPr>
          <w:rFonts w:ascii="Times New Roman" w:eastAsia="Times New Roman" w:hAnsi="Times New Roman" w:cs="Times New Roman"/>
          <w:sz w:val="24"/>
          <w:szCs w:val="24"/>
          <w:lang w:val="en-US"/>
        </w:rPr>
        <w:t>this</w:t>
      </w:r>
      <w:r w:rsidRPr="00BC4497">
        <w:rPr>
          <w:rFonts w:ascii="Times New Roman" w:eastAsia="Times New Roman" w:hAnsi="Times New Roman" w:cs="Times New Roman"/>
          <w:spacing w:val="-8"/>
          <w:sz w:val="24"/>
          <w:szCs w:val="24"/>
          <w:lang w:val="en-US"/>
        </w:rPr>
        <w:t xml:space="preserve"> </w:t>
      </w:r>
      <w:proofErr w:type="gramStart"/>
      <w:r w:rsidRPr="00BC4497">
        <w:rPr>
          <w:rFonts w:ascii="Times New Roman" w:eastAsia="Times New Roman" w:hAnsi="Times New Roman" w:cs="Times New Roman"/>
          <w:sz w:val="24"/>
          <w:szCs w:val="24"/>
          <w:lang w:val="en-US"/>
        </w:rPr>
        <w:t>course</w:t>
      </w:r>
      <w:proofErr w:type="gramEnd"/>
      <w:r w:rsidRPr="00BC4497">
        <w:rPr>
          <w:rFonts w:ascii="Times New Roman" w:eastAsia="Times New Roman" w:hAnsi="Times New Roman" w:cs="Times New Roman"/>
          <w:spacing w:val="-5"/>
          <w:sz w:val="24"/>
          <w:szCs w:val="24"/>
          <w:lang w:val="en-US"/>
        </w:rPr>
        <w:t xml:space="preserve"> </w:t>
      </w:r>
      <w:r w:rsidRPr="00BC4497">
        <w:rPr>
          <w:rFonts w:ascii="Times New Roman" w:eastAsia="Times New Roman" w:hAnsi="Times New Roman" w:cs="Times New Roman"/>
          <w:sz w:val="24"/>
          <w:szCs w:val="24"/>
          <w:lang w:val="en-US"/>
        </w:rPr>
        <w:t>the</w:t>
      </w:r>
      <w:r w:rsidRPr="00BC4497">
        <w:rPr>
          <w:rFonts w:ascii="Times New Roman" w:eastAsia="Times New Roman" w:hAnsi="Times New Roman" w:cs="Times New Roman"/>
          <w:spacing w:val="-6"/>
          <w:sz w:val="24"/>
          <w:szCs w:val="24"/>
          <w:lang w:val="en-US"/>
        </w:rPr>
        <w:t xml:space="preserve"> </w:t>
      </w:r>
      <w:r w:rsidRPr="00BC4497">
        <w:rPr>
          <w:rFonts w:ascii="Times New Roman" w:eastAsia="Times New Roman" w:hAnsi="Times New Roman" w:cs="Times New Roman"/>
          <w:sz w:val="24"/>
          <w:szCs w:val="24"/>
          <w:lang w:val="en-US"/>
        </w:rPr>
        <w:t>student</w:t>
      </w:r>
      <w:r w:rsidRPr="00BC4497">
        <w:rPr>
          <w:rFonts w:ascii="Times New Roman" w:eastAsia="Times New Roman" w:hAnsi="Times New Roman" w:cs="Times New Roman"/>
          <w:spacing w:val="-5"/>
          <w:sz w:val="24"/>
          <w:szCs w:val="24"/>
          <w:lang w:val="en-US"/>
        </w:rPr>
        <w:t xml:space="preserve"> </w:t>
      </w:r>
      <w:r w:rsidRPr="00BC4497">
        <w:rPr>
          <w:rFonts w:ascii="Times New Roman" w:eastAsia="Times New Roman" w:hAnsi="Times New Roman" w:cs="Times New Roman"/>
          <w:sz w:val="24"/>
          <w:szCs w:val="24"/>
          <w:lang w:val="en-US"/>
        </w:rPr>
        <w:t>will</w:t>
      </w:r>
      <w:r w:rsidRPr="00BC4497">
        <w:rPr>
          <w:rFonts w:ascii="Times New Roman" w:eastAsia="Times New Roman" w:hAnsi="Times New Roman" w:cs="Times New Roman"/>
          <w:spacing w:val="-2"/>
          <w:sz w:val="24"/>
          <w:szCs w:val="24"/>
          <w:lang w:val="en-US"/>
        </w:rPr>
        <w:t xml:space="preserve"> </w:t>
      </w:r>
      <w:r w:rsidRPr="00BC4497">
        <w:rPr>
          <w:rFonts w:ascii="Times New Roman" w:eastAsia="Times New Roman" w:hAnsi="Times New Roman" w:cs="Times New Roman"/>
          <w:sz w:val="24"/>
          <w:szCs w:val="24"/>
          <w:lang w:val="en-US"/>
        </w:rPr>
        <w:t>be</w:t>
      </w:r>
      <w:r w:rsidRPr="00BC4497">
        <w:rPr>
          <w:rFonts w:ascii="Times New Roman" w:eastAsia="Times New Roman" w:hAnsi="Times New Roman" w:cs="Times New Roman"/>
          <w:spacing w:val="-9"/>
          <w:sz w:val="24"/>
          <w:szCs w:val="24"/>
          <w:lang w:val="en-US"/>
        </w:rPr>
        <w:t xml:space="preserve"> </w:t>
      </w:r>
      <w:r w:rsidRPr="00BC4497">
        <w:rPr>
          <w:rFonts w:ascii="Times New Roman" w:eastAsia="Times New Roman" w:hAnsi="Times New Roman" w:cs="Times New Roman"/>
          <w:spacing w:val="-4"/>
          <w:sz w:val="24"/>
          <w:szCs w:val="24"/>
          <w:lang w:val="en-US"/>
        </w:rPr>
        <w:t>able</w:t>
      </w:r>
    </w:p>
    <w:p w14:paraId="19B1FED2" w14:textId="77777777" w:rsidR="00C45CF6" w:rsidRPr="00BC4497" w:rsidRDefault="00C45CF6" w:rsidP="00C45CF6">
      <w:pPr>
        <w:widowControl w:val="0"/>
        <w:numPr>
          <w:ilvl w:val="1"/>
          <w:numId w:val="1"/>
        </w:numPr>
        <w:tabs>
          <w:tab w:val="left" w:pos="821"/>
        </w:tabs>
        <w:autoSpaceDE w:val="0"/>
        <w:autoSpaceDN w:val="0"/>
        <w:spacing w:after="0" w:line="240" w:lineRule="auto"/>
        <w:rPr>
          <w:rFonts w:ascii="Times New Roman" w:eastAsia="Times New Roman" w:hAnsi="Times New Roman" w:cs="Times New Roman"/>
          <w:sz w:val="24"/>
          <w:lang w:val="en-US"/>
        </w:rPr>
      </w:pPr>
      <w:r w:rsidRPr="00BC4497">
        <w:rPr>
          <w:rFonts w:ascii="Times New Roman" w:eastAsia="Times New Roman" w:hAnsi="Times New Roman" w:cs="Times New Roman"/>
          <w:sz w:val="24"/>
          <w:lang w:val="en-US"/>
        </w:rPr>
        <w:t>Learn</w:t>
      </w:r>
      <w:r w:rsidRPr="00BC4497">
        <w:rPr>
          <w:rFonts w:ascii="Times New Roman" w:eastAsia="Times New Roman" w:hAnsi="Times New Roman" w:cs="Times New Roman"/>
          <w:spacing w:val="-2"/>
          <w:sz w:val="24"/>
          <w:lang w:val="en-US"/>
        </w:rPr>
        <w:t xml:space="preserve"> </w:t>
      </w:r>
      <w:r w:rsidRPr="00BC4497">
        <w:rPr>
          <w:rFonts w:ascii="Times New Roman" w:eastAsia="Times New Roman" w:hAnsi="Times New Roman" w:cs="Times New Roman"/>
          <w:sz w:val="24"/>
          <w:lang w:val="en-US"/>
        </w:rPr>
        <w:t>the</w:t>
      </w:r>
      <w:r w:rsidRPr="00BC4497">
        <w:rPr>
          <w:rFonts w:ascii="Times New Roman" w:eastAsia="Times New Roman" w:hAnsi="Times New Roman" w:cs="Times New Roman"/>
          <w:spacing w:val="-4"/>
          <w:sz w:val="24"/>
          <w:lang w:val="en-US"/>
        </w:rPr>
        <w:t xml:space="preserve"> </w:t>
      </w:r>
      <w:r w:rsidRPr="00BC4497">
        <w:rPr>
          <w:rFonts w:ascii="Times New Roman" w:eastAsia="Times New Roman" w:hAnsi="Times New Roman" w:cs="Times New Roman"/>
          <w:sz w:val="24"/>
          <w:lang w:val="en-US"/>
        </w:rPr>
        <w:t>different</w:t>
      </w:r>
      <w:r w:rsidRPr="00BC4497">
        <w:rPr>
          <w:rFonts w:ascii="Times New Roman" w:eastAsia="Times New Roman" w:hAnsi="Times New Roman" w:cs="Times New Roman"/>
          <w:spacing w:val="-2"/>
          <w:sz w:val="24"/>
          <w:lang w:val="en-US"/>
        </w:rPr>
        <w:t xml:space="preserve"> </w:t>
      </w:r>
      <w:r w:rsidRPr="00BC4497">
        <w:rPr>
          <w:rFonts w:ascii="Times New Roman" w:eastAsia="Times New Roman" w:hAnsi="Times New Roman" w:cs="Times New Roman"/>
          <w:sz w:val="24"/>
          <w:lang w:val="en-US"/>
        </w:rPr>
        <w:t>difference</w:t>
      </w:r>
      <w:r w:rsidRPr="00BC4497">
        <w:rPr>
          <w:rFonts w:ascii="Times New Roman" w:eastAsia="Times New Roman" w:hAnsi="Times New Roman" w:cs="Times New Roman"/>
          <w:spacing w:val="-3"/>
          <w:sz w:val="24"/>
          <w:lang w:val="en-US"/>
        </w:rPr>
        <w:t xml:space="preserve"> </w:t>
      </w:r>
      <w:r w:rsidRPr="00BC4497">
        <w:rPr>
          <w:rFonts w:ascii="Times New Roman" w:eastAsia="Times New Roman" w:hAnsi="Times New Roman" w:cs="Times New Roman"/>
          <w:sz w:val="24"/>
          <w:lang w:val="en-US"/>
        </w:rPr>
        <w:t xml:space="preserve">operators and </w:t>
      </w:r>
      <w:r w:rsidRPr="00BC4497">
        <w:rPr>
          <w:rFonts w:ascii="Times New Roman" w:eastAsia="Times New Roman" w:hAnsi="Times New Roman" w:cs="Times New Roman"/>
          <w:spacing w:val="-2"/>
          <w:sz w:val="24"/>
          <w:lang w:val="en-US"/>
        </w:rPr>
        <w:t>applications.</w:t>
      </w:r>
    </w:p>
    <w:p w14:paraId="5C897C8E" w14:textId="77777777" w:rsidR="00C45CF6" w:rsidRPr="00BC4497" w:rsidRDefault="00C45CF6" w:rsidP="00C45CF6">
      <w:pPr>
        <w:widowControl w:val="0"/>
        <w:numPr>
          <w:ilvl w:val="1"/>
          <w:numId w:val="1"/>
        </w:numPr>
        <w:tabs>
          <w:tab w:val="left" w:pos="821"/>
        </w:tabs>
        <w:autoSpaceDE w:val="0"/>
        <w:autoSpaceDN w:val="0"/>
        <w:spacing w:after="0" w:line="240" w:lineRule="auto"/>
        <w:rPr>
          <w:rFonts w:ascii="Times New Roman" w:eastAsia="Times New Roman" w:hAnsi="Times New Roman" w:cs="Times New Roman"/>
          <w:sz w:val="24"/>
          <w:lang w:val="en-US"/>
        </w:rPr>
      </w:pPr>
      <w:proofErr w:type="gramStart"/>
      <w:r w:rsidRPr="00BC4497">
        <w:rPr>
          <w:rFonts w:ascii="Times New Roman" w:eastAsia="Times New Roman" w:hAnsi="Times New Roman" w:cs="Times New Roman"/>
          <w:sz w:val="24"/>
          <w:lang w:val="en-US"/>
        </w:rPr>
        <w:t>Accustom</w:t>
      </w:r>
      <w:proofErr w:type="gramEnd"/>
      <w:r w:rsidRPr="00BC4497">
        <w:rPr>
          <w:rFonts w:ascii="Times New Roman" w:eastAsia="Times New Roman" w:hAnsi="Times New Roman" w:cs="Times New Roman"/>
          <w:spacing w:val="-2"/>
          <w:sz w:val="24"/>
          <w:lang w:val="en-US"/>
        </w:rPr>
        <w:t xml:space="preserve"> </w:t>
      </w:r>
      <w:r w:rsidRPr="00BC4497">
        <w:rPr>
          <w:rFonts w:ascii="Times New Roman" w:eastAsia="Times New Roman" w:hAnsi="Times New Roman" w:cs="Times New Roman"/>
          <w:sz w:val="24"/>
          <w:lang w:val="en-US"/>
        </w:rPr>
        <w:t>with</w:t>
      </w:r>
      <w:r w:rsidRPr="00BC4497">
        <w:rPr>
          <w:rFonts w:ascii="Times New Roman" w:eastAsia="Times New Roman" w:hAnsi="Times New Roman" w:cs="Times New Roman"/>
          <w:spacing w:val="-1"/>
          <w:sz w:val="24"/>
          <w:lang w:val="en-US"/>
        </w:rPr>
        <w:t xml:space="preserve"> </w:t>
      </w:r>
      <w:r w:rsidRPr="00BC4497">
        <w:rPr>
          <w:rFonts w:ascii="Times New Roman" w:eastAsia="Times New Roman" w:hAnsi="Times New Roman" w:cs="Times New Roman"/>
          <w:sz w:val="24"/>
          <w:lang w:val="en-US"/>
        </w:rPr>
        <w:t>the</w:t>
      </w:r>
      <w:r w:rsidRPr="00BC4497">
        <w:rPr>
          <w:rFonts w:ascii="Times New Roman" w:eastAsia="Times New Roman" w:hAnsi="Times New Roman" w:cs="Times New Roman"/>
          <w:spacing w:val="-2"/>
          <w:sz w:val="24"/>
          <w:lang w:val="en-US"/>
        </w:rPr>
        <w:t xml:space="preserve"> </w:t>
      </w:r>
      <w:r w:rsidRPr="00BC4497">
        <w:rPr>
          <w:rFonts w:ascii="Times New Roman" w:eastAsia="Times New Roman" w:hAnsi="Times New Roman" w:cs="Times New Roman"/>
          <w:sz w:val="24"/>
          <w:lang w:val="en-US"/>
        </w:rPr>
        <w:t>interpolation</w:t>
      </w:r>
      <w:r w:rsidRPr="00BC4497">
        <w:rPr>
          <w:rFonts w:ascii="Times New Roman" w:eastAsia="Times New Roman" w:hAnsi="Times New Roman" w:cs="Times New Roman"/>
          <w:spacing w:val="-1"/>
          <w:sz w:val="24"/>
          <w:lang w:val="en-US"/>
        </w:rPr>
        <w:t xml:space="preserve"> </w:t>
      </w:r>
      <w:r w:rsidRPr="00BC4497">
        <w:rPr>
          <w:rFonts w:ascii="Times New Roman" w:eastAsia="Times New Roman" w:hAnsi="Times New Roman" w:cs="Times New Roman"/>
          <w:sz w:val="24"/>
          <w:lang w:val="en-US"/>
        </w:rPr>
        <w:t>techniques</w:t>
      </w:r>
      <w:r w:rsidRPr="00BC4497">
        <w:rPr>
          <w:rFonts w:ascii="Times New Roman" w:eastAsia="Times New Roman" w:hAnsi="Times New Roman" w:cs="Times New Roman"/>
          <w:spacing w:val="-1"/>
          <w:sz w:val="24"/>
          <w:lang w:val="en-US"/>
        </w:rPr>
        <w:t xml:space="preserve"> </w:t>
      </w:r>
      <w:r w:rsidRPr="00BC4497">
        <w:rPr>
          <w:rFonts w:ascii="Times New Roman" w:eastAsia="Times New Roman" w:hAnsi="Times New Roman" w:cs="Times New Roman"/>
          <w:sz w:val="24"/>
          <w:lang w:val="en-US"/>
        </w:rPr>
        <w:t>with</w:t>
      </w:r>
      <w:r w:rsidRPr="00BC4497">
        <w:rPr>
          <w:rFonts w:ascii="Times New Roman" w:eastAsia="Times New Roman" w:hAnsi="Times New Roman" w:cs="Times New Roman"/>
          <w:spacing w:val="-2"/>
          <w:sz w:val="24"/>
          <w:lang w:val="en-US"/>
        </w:rPr>
        <w:t xml:space="preserve"> </w:t>
      </w:r>
      <w:r w:rsidRPr="00BC4497">
        <w:rPr>
          <w:rFonts w:ascii="Times New Roman" w:eastAsia="Times New Roman" w:hAnsi="Times New Roman" w:cs="Times New Roman"/>
          <w:sz w:val="24"/>
          <w:lang w:val="en-US"/>
        </w:rPr>
        <w:t>equal</w:t>
      </w:r>
      <w:r w:rsidRPr="00BC4497">
        <w:rPr>
          <w:rFonts w:ascii="Times New Roman" w:eastAsia="Times New Roman" w:hAnsi="Times New Roman" w:cs="Times New Roman"/>
          <w:spacing w:val="-1"/>
          <w:sz w:val="24"/>
          <w:lang w:val="en-US"/>
        </w:rPr>
        <w:t xml:space="preserve"> </w:t>
      </w:r>
      <w:r w:rsidRPr="00BC4497">
        <w:rPr>
          <w:rFonts w:ascii="Times New Roman" w:eastAsia="Times New Roman" w:hAnsi="Times New Roman" w:cs="Times New Roman"/>
          <w:sz w:val="24"/>
          <w:lang w:val="en-US"/>
        </w:rPr>
        <w:t>and</w:t>
      </w:r>
      <w:r w:rsidRPr="00BC4497">
        <w:rPr>
          <w:rFonts w:ascii="Times New Roman" w:eastAsia="Times New Roman" w:hAnsi="Times New Roman" w:cs="Times New Roman"/>
          <w:spacing w:val="-1"/>
          <w:sz w:val="24"/>
          <w:lang w:val="en-US"/>
        </w:rPr>
        <w:t xml:space="preserve"> </w:t>
      </w:r>
      <w:r w:rsidRPr="00BC4497">
        <w:rPr>
          <w:rFonts w:ascii="Times New Roman" w:eastAsia="Times New Roman" w:hAnsi="Times New Roman" w:cs="Times New Roman"/>
          <w:sz w:val="24"/>
          <w:lang w:val="en-US"/>
        </w:rPr>
        <w:t>unequal</w:t>
      </w:r>
      <w:r w:rsidRPr="00BC4497">
        <w:rPr>
          <w:rFonts w:ascii="Times New Roman" w:eastAsia="Times New Roman" w:hAnsi="Times New Roman" w:cs="Times New Roman"/>
          <w:spacing w:val="-1"/>
          <w:sz w:val="24"/>
          <w:lang w:val="en-US"/>
        </w:rPr>
        <w:t xml:space="preserve"> </w:t>
      </w:r>
      <w:r w:rsidRPr="00BC4497">
        <w:rPr>
          <w:rFonts w:ascii="Times New Roman" w:eastAsia="Times New Roman" w:hAnsi="Times New Roman" w:cs="Times New Roman"/>
          <w:spacing w:val="-2"/>
          <w:sz w:val="24"/>
          <w:lang w:val="en-US"/>
        </w:rPr>
        <w:t>intervals.</w:t>
      </w:r>
    </w:p>
    <w:p w14:paraId="217C2B41" w14:textId="77777777" w:rsidR="00C45CF6" w:rsidRPr="00BC4497" w:rsidRDefault="00C45CF6" w:rsidP="00C45CF6">
      <w:pPr>
        <w:widowControl w:val="0"/>
        <w:numPr>
          <w:ilvl w:val="1"/>
          <w:numId w:val="1"/>
        </w:numPr>
        <w:tabs>
          <w:tab w:val="left" w:pos="821"/>
        </w:tabs>
        <w:autoSpaceDE w:val="0"/>
        <w:autoSpaceDN w:val="0"/>
        <w:spacing w:after="0" w:line="240" w:lineRule="auto"/>
        <w:rPr>
          <w:rFonts w:ascii="Times New Roman" w:eastAsia="Times New Roman" w:hAnsi="Times New Roman" w:cs="Times New Roman"/>
          <w:sz w:val="24"/>
          <w:lang w:val="en-US"/>
        </w:rPr>
      </w:pPr>
      <w:r w:rsidRPr="00BC4497">
        <w:rPr>
          <w:rFonts w:ascii="Times New Roman" w:eastAsia="Times New Roman" w:hAnsi="Times New Roman" w:cs="Times New Roman"/>
          <w:sz w:val="24"/>
          <w:lang w:val="en-US"/>
        </w:rPr>
        <w:t>Able</w:t>
      </w:r>
      <w:r w:rsidRPr="00BC4497">
        <w:rPr>
          <w:rFonts w:ascii="Times New Roman" w:eastAsia="Times New Roman" w:hAnsi="Times New Roman" w:cs="Times New Roman"/>
          <w:spacing w:val="-3"/>
          <w:sz w:val="24"/>
          <w:lang w:val="en-US"/>
        </w:rPr>
        <w:t xml:space="preserve"> </w:t>
      </w:r>
      <w:r w:rsidRPr="00BC4497">
        <w:rPr>
          <w:rFonts w:ascii="Times New Roman" w:eastAsia="Times New Roman" w:hAnsi="Times New Roman" w:cs="Times New Roman"/>
          <w:sz w:val="24"/>
          <w:lang w:val="en-US"/>
        </w:rPr>
        <w:t>to</w:t>
      </w:r>
      <w:r w:rsidRPr="00BC4497">
        <w:rPr>
          <w:rFonts w:ascii="Times New Roman" w:eastAsia="Times New Roman" w:hAnsi="Times New Roman" w:cs="Times New Roman"/>
          <w:spacing w:val="-3"/>
          <w:sz w:val="24"/>
          <w:lang w:val="en-US"/>
        </w:rPr>
        <w:t xml:space="preserve"> </w:t>
      </w:r>
      <w:r w:rsidRPr="00BC4497">
        <w:rPr>
          <w:rFonts w:ascii="Times New Roman" w:eastAsia="Times New Roman" w:hAnsi="Times New Roman" w:cs="Times New Roman"/>
          <w:sz w:val="24"/>
          <w:lang w:val="en-US"/>
        </w:rPr>
        <w:t>use</w:t>
      </w:r>
      <w:r w:rsidRPr="00BC4497">
        <w:rPr>
          <w:rFonts w:ascii="Times New Roman" w:eastAsia="Times New Roman" w:hAnsi="Times New Roman" w:cs="Times New Roman"/>
          <w:spacing w:val="-3"/>
          <w:sz w:val="24"/>
          <w:lang w:val="en-US"/>
        </w:rPr>
        <w:t xml:space="preserve"> </w:t>
      </w:r>
      <w:r w:rsidRPr="00BC4497">
        <w:rPr>
          <w:rFonts w:ascii="Times New Roman" w:eastAsia="Times New Roman" w:hAnsi="Times New Roman" w:cs="Times New Roman"/>
          <w:sz w:val="24"/>
          <w:lang w:val="en-US"/>
        </w:rPr>
        <w:t>numerical</w:t>
      </w:r>
      <w:r w:rsidRPr="00BC4497">
        <w:rPr>
          <w:rFonts w:ascii="Times New Roman" w:eastAsia="Times New Roman" w:hAnsi="Times New Roman" w:cs="Times New Roman"/>
          <w:spacing w:val="-2"/>
          <w:sz w:val="24"/>
          <w:lang w:val="en-US"/>
        </w:rPr>
        <w:t xml:space="preserve"> </w:t>
      </w:r>
      <w:r w:rsidRPr="00BC4497">
        <w:rPr>
          <w:rFonts w:ascii="Times New Roman" w:eastAsia="Times New Roman" w:hAnsi="Times New Roman" w:cs="Times New Roman"/>
          <w:sz w:val="24"/>
          <w:lang w:val="en-US"/>
        </w:rPr>
        <w:t>differentiation</w:t>
      </w:r>
      <w:r w:rsidRPr="00BC4497">
        <w:rPr>
          <w:rFonts w:ascii="Times New Roman" w:eastAsia="Times New Roman" w:hAnsi="Times New Roman" w:cs="Times New Roman"/>
          <w:spacing w:val="-2"/>
          <w:sz w:val="24"/>
          <w:lang w:val="en-US"/>
        </w:rPr>
        <w:t xml:space="preserve"> tools.</w:t>
      </w:r>
    </w:p>
    <w:p w14:paraId="33942405" w14:textId="77777777" w:rsidR="00C45CF6" w:rsidRPr="00BC4497" w:rsidRDefault="00C45CF6" w:rsidP="00C45CF6">
      <w:pPr>
        <w:widowControl w:val="0"/>
        <w:numPr>
          <w:ilvl w:val="1"/>
          <w:numId w:val="1"/>
        </w:numPr>
        <w:tabs>
          <w:tab w:val="left" w:pos="821"/>
        </w:tabs>
        <w:autoSpaceDE w:val="0"/>
        <w:autoSpaceDN w:val="0"/>
        <w:spacing w:after="0" w:line="240" w:lineRule="auto"/>
        <w:rPr>
          <w:rFonts w:ascii="Times New Roman" w:eastAsia="Times New Roman" w:hAnsi="Times New Roman" w:cs="Times New Roman"/>
          <w:sz w:val="24"/>
          <w:lang w:val="en-US"/>
        </w:rPr>
      </w:pPr>
      <w:r w:rsidRPr="00BC4497">
        <w:rPr>
          <w:rFonts w:ascii="Times New Roman" w:eastAsia="Times New Roman" w:hAnsi="Times New Roman" w:cs="Times New Roman"/>
          <w:sz w:val="24"/>
          <w:lang w:val="en-US"/>
        </w:rPr>
        <w:t>Familiar</w:t>
      </w:r>
      <w:r w:rsidRPr="00BC4497">
        <w:rPr>
          <w:rFonts w:ascii="Times New Roman" w:eastAsia="Times New Roman" w:hAnsi="Times New Roman" w:cs="Times New Roman"/>
          <w:spacing w:val="-3"/>
          <w:sz w:val="24"/>
          <w:lang w:val="en-US"/>
        </w:rPr>
        <w:t xml:space="preserve"> </w:t>
      </w:r>
      <w:proofErr w:type="gramStart"/>
      <w:r w:rsidRPr="00BC4497">
        <w:rPr>
          <w:rFonts w:ascii="Times New Roman" w:eastAsia="Times New Roman" w:hAnsi="Times New Roman" w:cs="Times New Roman"/>
          <w:sz w:val="24"/>
          <w:lang w:val="en-US"/>
        </w:rPr>
        <w:t>to</w:t>
      </w:r>
      <w:r w:rsidRPr="00BC4497">
        <w:rPr>
          <w:rFonts w:ascii="Times New Roman" w:eastAsia="Times New Roman" w:hAnsi="Times New Roman" w:cs="Times New Roman"/>
          <w:spacing w:val="-3"/>
          <w:sz w:val="24"/>
          <w:lang w:val="en-US"/>
        </w:rPr>
        <w:t xml:space="preserve"> </w:t>
      </w:r>
      <w:r w:rsidRPr="00BC4497">
        <w:rPr>
          <w:rFonts w:ascii="Times New Roman" w:eastAsia="Times New Roman" w:hAnsi="Times New Roman" w:cs="Times New Roman"/>
          <w:sz w:val="24"/>
          <w:lang w:val="en-US"/>
        </w:rPr>
        <w:t>use</w:t>
      </w:r>
      <w:proofErr w:type="gramEnd"/>
      <w:r w:rsidRPr="00BC4497">
        <w:rPr>
          <w:rFonts w:ascii="Times New Roman" w:eastAsia="Times New Roman" w:hAnsi="Times New Roman" w:cs="Times New Roman"/>
          <w:spacing w:val="-4"/>
          <w:sz w:val="24"/>
          <w:lang w:val="en-US"/>
        </w:rPr>
        <w:t xml:space="preserve"> </w:t>
      </w:r>
      <w:r w:rsidRPr="00BC4497">
        <w:rPr>
          <w:rFonts w:ascii="Times New Roman" w:eastAsia="Times New Roman" w:hAnsi="Times New Roman" w:cs="Times New Roman"/>
          <w:sz w:val="24"/>
          <w:lang w:val="en-US"/>
        </w:rPr>
        <w:t>numerical</w:t>
      </w:r>
      <w:r w:rsidRPr="00BC4497">
        <w:rPr>
          <w:rFonts w:ascii="Times New Roman" w:eastAsia="Times New Roman" w:hAnsi="Times New Roman" w:cs="Times New Roman"/>
          <w:spacing w:val="-2"/>
          <w:sz w:val="24"/>
          <w:lang w:val="en-US"/>
        </w:rPr>
        <w:t xml:space="preserve"> </w:t>
      </w:r>
      <w:r w:rsidRPr="00BC4497">
        <w:rPr>
          <w:rFonts w:ascii="Times New Roman" w:eastAsia="Times New Roman" w:hAnsi="Times New Roman" w:cs="Times New Roman"/>
          <w:sz w:val="24"/>
          <w:lang w:val="en-US"/>
        </w:rPr>
        <w:t>integration</w:t>
      </w:r>
      <w:r w:rsidRPr="00BC4497">
        <w:rPr>
          <w:rFonts w:ascii="Times New Roman" w:eastAsia="Times New Roman" w:hAnsi="Times New Roman" w:cs="Times New Roman"/>
          <w:spacing w:val="-3"/>
          <w:sz w:val="24"/>
          <w:lang w:val="en-US"/>
        </w:rPr>
        <w:t xml:space="preserve"> </w:t>
      </w:r>
      <w:r w:rsidRPr="00BC4497">
        <w:rPr>
          <w:rFonts w:ascii="Times New Roman" w:eastAsia="Times New Roman" w:hAnsi="Times New Roman" w:cs="Times New Roman"/>
          <w:spacing w:val="-2"/>
          <w:sz w:val="24"/>
          <w:lang w:val="en-US"/>
        </w:rPr>
        <w:t>methods.</w:t>
      </w:r>
    </w:p>
    <w:p w14:paraId="5536B1A0" w14:textId="77777777" w:rsidR="00C45CF6" w:rsidRDefault="00C45CF6" w:rsidP="00C45CF6">
      <w:pPr>
        <w:widowControl w:val="0"/>
        <w:autoSpaceDE w:val="0"/>
        <w:autoSpaceDN w:val="0"/>
        <w:spacing w:before="36" w:after="0" w:line="276" w:lineRule="auto"/>
        <w:ind w:right="211"/>
        <w:jc w:val="both"/>
        <w:rPr>
          <w:rFonts w:ascii="Times New Roman" w:eastAsia="Times New Roman" w:hAnsi="Times New Roman" w:cs="Times New Roman"/>
          <w:b/>
          <w:bCs/>
          <w:sz w:val="24"/>
          <w:szCs w:val="24"/>
          <w:lang w:val="en-US"/>
        </w:rPr>
      </w:pPr>
    </w:p>
    <w:p w14:paraId="2E4930DA" w14:textId="77777777" w:rsidR="00C45CF6" w:rsidRDefault="00C45CF6" w:rsidP="00C45CF6">
      <w:pPr>
        <w:widowControl w:val="0"/>
        <w:autoSpaceDE w:val="0"/>
        <w:autoSpaceDN w:val="0"/>
        <w:spacing w:before="36" w:after="0" w:line="276" w:lineRule="auto"/>
        <w:ind w:right="211"/>
        <w:jc w:val="both"/>
        <w:rPr>
          <w:rFonts w:ascii="Times New Roman" w:eastAsia="Times New Roman" w:hAnsi="Times New Roman" w:cs="Times New Roman"/>
          <w:b/>
          <w:bCs/>
          <w:sz w:val="24"/>
          <w:szCs w:val="24"/>
          <w:lang w:val="en-US"/>
        </w:rPr>
      </w:pPr>
      <w:r w:rsidRPr="00533686">
        <w:rPr>
          <w:rFonts w:ascii="Times New Roman" w:eastAsia="Times New Roman" w:hAnsi="Times New Roman" w:cs="Times New Roman"/>
          <w:b/>
          <w:bCs/>
          <w:sz w:val="24"/>
          <w:szCs w:val="24"/>
          <w:lang w:val="en-US"/>
        </w:rPr>
        <w:t>II. Syllabus</w:t>
      </w:r>
    </w:p>
    <w:p w14:paraId="48E3D9FC" w14:textId="77777777" w:rsidR="00C45CF6" w:rsidRDefault="00C45CF6" w:rsidP="00C45CF6">
      <w:pPr>
        <w:widowControl w:val="0"/>
        <w:autoSpaceDE w:val="0"/>
        <w:autoSpaceDN w:val="0"/>
        <w:spacing w:before="36" w:after="0" w:line="276" w:lineRule="auto"/>
        <w:ind w:right="211"/>
        <w:jc w:val="both"/>
        <w:rPr>
          <w:rFonts w:ascii="Times New Roman" w:eastAsia="Times New Roman" w:hAnsi="Times New Roman" w:cs="Times New Roman"/>
          <w:b/>
          <w:bCs/>
          <w:sz w:val="24"/>
          <w:szCs w:val="24"/>
          <w:lang w:val="en-US"/>
        </w:rPr>
      </w:pPr>
    </w:p>
    <w:p w14:paraId="682E7AA0" w14:textId="77777777" w:rsidR="00C45CF6" w:rsidRPr="009342B2" w:rsidRDefault="00C45CF6" w:rsidP="00C45CF6">
      <w:pPr>
        <w:widowControl w:val="0"/>
        <w:autoSpaceDE w:val="0"/>
        <w:autoSpaceDN w:val="0"/>
        <w:spacing w:before="36" w:after="0" w:line="276" w:lineRule="auto"/>
        <w:ind w:right="211"/>
        <w:jc w:val="both"/>
        <w:rPr>
          <w:rFonts w:ascii="Times New Roman" w:eastAsia="Times New Roman" w:hAnsi="Times New Roman" w:cs="Times New Roman"/>
          <w:b/>
          <w:bCs/>
          <w:sz w:val="24"/>
          <w:szCs w:val="24"/>
          <w:lang w:val="en-US"/>
        </w:rPr>
      </w:pPr>
      <w:r w:rsidRPr="009342B2">
        <w:rPr>
          <w:rFonts w:ascii="Times New Roman" w:eastAsia="Times New Roman" w:hAnsi="Times New Roman" w:cs="Times New Roman"/>
          <w:b/>
          <w:bCs/>
          <w:sz w:val="24"/>
          <w:szCs w:val="24"/>
          <w:lang w:val="en-US"/>
        </w:rPr>
        <w:t>Unit 1</w:t>
      </w:r>
    </w:p>
    <w:p w14:paraId="5A234369" w14:textId="77777777" w:rsidR="00C45CF6" w:rsidRPr="00BC4497" w:rsidRDefault="00C45CF6" w:rsidP="00C45CF6">
      <w:pPr>
        <w:widowControl w:val="0"/>
        <w:autoSpaceDE w:val="0"/>
        <w:autoSpaceDN w:val="0"/>
        <w:spacing w:before="36" w:after="0" w:line="276" w:lineRule="auto"/>
        <w:ind w:right="211"/>
        <w:jc w:val="both"/>
        <w:rPr>
          <w:rFonts w:ascii="Times New Roman" w:eastAsia="Times New Roman" w:hAnsi="Times New Roman" w:cs="Times New Roman"/>
          <w:sz w:val="24"/>
          <w:szCs w:val="24"/>
          <w:lang w:val="en-US"/>
        </w:rPr>
      </w:pPr>
      <w:r w:rsidRPr="00BC4497">
        <w:rPr>
          <w:rFonts w:ascii="Times New Roman" w:eastAsia="Times New Roman" w:hAnsi="Times New Roman" w:cs="Times New Roman"/>
          <w:sz w:val="24"/>
          <w:szCs w:val="24"/>
          <w:lang w:val="en-US"/>
        </w:rPr>
        <w:t>Definitions of Forward difference operator (∆), Backward difference operator, Shift or Extension (displacement) operator (E), Central Differences operator(µ), Differentiation operator(D), Mean value operator Symbolic relations between operators, properties of difference and shift operators, fundamental theorem on finite differences and simple problems.</w:t>
      </w:r>
    </w:p>
    <w:p w14:paraId="15DDF395" w14:textId="77777777" w:rsidR="00C45CF6" w:rsidRPr="00BC4497" w:rsidRDefault="00C45CF6" w:rsidP="00C45CF6">
      <w:pPr>
        <w:widowControl w:val="0"/>
        <w:autoSpaceDE w:val="0"/>
        <w:autoSpaceDN w:val="0"/>
        <w:spacing w:after="0" w:line="240" w:lineRule="auto"/>
        <w:rPr>
          <w:rFonts w:ascii="Times New Roman" w:eastAsia="Times New Roman" w:hAnsi="Times New Roman" w:cs="Times New Roman"/>
          <w:sz w:val="28"/>
          <w:szCs w:val="24"/>
          <w:lang w:val="en-US"/>
        </w:rPr>
      </w:pPr>
    </w:p>
    <w:p w14:paraId="7ED645D6" w14:textId="77777777" w:rsidR="00C45CF6" w:rsidRPr="00BC4497" w:rsidRDefault="00C45CF6" w:rsidP="00C45CF6">
      <w:pPr>
        <w:widowControl w:val="0"/>
        <w:autoSpaceDE w:val="0"/>
        <w:autoSpaceDN w:val="0"/>
        <w:spacing w:after="0" w:line="240" w:lineRule="auto"/>
        <w:jc w:val="both"/>
        <w:outlineLvl w:val="1"/>
        <w:rPr>
          <w:rFonts w:ascii="Times New Roman" w:eastAsia="Times New Roman" w:hAnsi="Times New Roman" w:cs="Times New Roman"/>
          <w:b/>
          <w:bCs/>
          <w:sz w:val="24"/>
          <w:szCs w:val="24"/>
          <w:lang w:val="en-US"/>
        </w:rPr>
      </w:pPr>
      <w:r w:rsidRPr="00BC4497">
        <w:rPr>
          <w:rFonts w:ascii="Times New Roman" w:eastAsia="Times New Roman" w:hAnsi="Times New Roman" w:cs="Times New Roman"/>
          <w:b/>
          <w:bCs/>
          <w:sz w:val="24"/>
          <w:szCs w:val="24"/>
          <w:lang w:val="en-US"/>
        </w:rPr>
        <w:t>Unit</w:t>
      </w:r>
      <w:r w:rsidRPr="00BC4497">
        <w:rPr>
          <w:rFonts w:ascii="Times New Roman" w:eastAsia="Times New Roman" w:hAnsi="Times New Roman" w:cs="Times New Roman"/>
          <w:b/>
          <w:bCs/>
          <w:spacing w:val="-6"/>
          <w:sz w:val="24"/>
          <w:szCs w:val="24"/>
          <w:lang w:val="en-US"/>
        </w:rPr>
        <w:t xml:space="preserve"> </w:t>
      </w:r>
      <w:r w:rsidRPr="00BC4497">
        <w:rPr>
          <w:rFonts w:ascii="Times New Roman" w:eastAsia="Times New Roman" w:hAnsi="Times New Roman" w:cs="Times New Roman"/>
          <w:b/>
          <w:bCs/>
          <w:spacing w:val="-12"/>
          <w:sz w:val="24"/>
          <w:szCs w:val="24"/>
          <w:lang w:val="en-US"/>
        </w:rPr>
        <w:t>2</w:t>
      </w:r>
    </w:p>
    <w:p w14:paraId="7D42111C" w14:textId="77777777" w:rsidR="00C45CF6" w:rsidRPr="00BC4497" w:rsidRDefault="00C45CF6" w:rsidP="00C45CF6">
      <w:pPr>
        <w:widowControl w:val="0"/>
        <w:autoSpaceDE w:val="0"/>
        <w:autoSpaceDN w:val="0"/>
        <w:spacing w:before="36" w:after="0" w:line="276" w:lineRule="auto"/>
        <w:ind w:right="115"/>
        <w:jc w:val="both"/>
        <w:rPr>
          <w:rFonts w:ascii="Times New Roman" w:eastAsia="Times New Roman" w:hAnsi="Times New Roman" w:cs="Times New Roman"/>
          <w:sz w:val="24"/>
          <w:szCs w:val="24"/>
          <w:lang w:val="en-US"/>
        </w:rPr>
      </w:pPr>
      <w:r w:rsidRPr="00BC4497">
        <w:rPr>
          <w:rFonts w:ascii="Times New Roman" w:eastAsia="Times New Roman" w:hAnsi="Times New Roman" w:cs="Times New Roman"/>
          <w:b/>
          <w:sz w:val="24"/>
          <w:szCs w:val="24"/>
          <w:lang w:val="en-US"/>
        </w:rPr>
        <w:t xml:space="preserve">Interpolation with equal intervals: </w:t>
      </w:r>
      <w:r w:rsidRPr="00BC4497">
        <w:rPr>
          <w:rFonts w:ascii="Times New Roman" w:eastAsia="Times New Roman" w:hAnsi="Times New Roman" w:cs="Times New Roman"/>
          <w:sz w:val="24"/>
          <w:szCs w:val="24"/>
          <w:lang w:val="en-US"/>
        </w:rPr>
        <w:t>Concept of interpolation and extrapolation, assumptions and uses of interpolation, difference tables, methods of interpolation with equal intervals - Newton’s formula for forward and backward interpolation, Central differences, Gauss forward and backward, Sterling, Bessel’s and Laplace - Everett’s Formulae.</w:t>
      </w:r>
    </w:p>
    <w:p w14:paraId="6A974E70" w14:textId="77777777" w:rsidR="00C45CF6" w:rsidRPr="00BC4497" w:rsidRDefault="00C45CF6" w:rsidP="00C45CF6">
      <w:pPr>
        <w:widowControl w:val="0"/>
        <w:autoSpaceDE w:val="0"/>
        <w:autoSpaceDN w:val="0"/>
        <w:spacing w:before="2" w:after="0" w:line="240" w:lineRule="auto"/>
        <w:rPr>
          <w:rFonts w:ascii="Times New Roman" w:eastAsia="Times New Roman" w:hAnsi="Times New Roman" w:cs="Times New Roman"/>
          <w:sz w:val="28"/>
          <w:szCs w:val="24"/>
          <w:lang w:val="en-US"/>
        </w:rPr>
      </w:pPr>
    </w:p>
    <w:p w14:paraId="49A914D9" w14:textId="77777777" w:rsidR="00C45CF6" w:rsidRPr="00BC4497" w:rsidRDefault="00C45CF6" w:rsidP="00C45CF6">
      <w:pPr>
        <w:widowControl w:val="0"/>
        <w:autoSpaceDE w:val="0"/>
        <w:autoSpaceDN w:val="0"/>
        <w:spacing w:after="0" w:line="240" w:lineRule="auto"/>
        <w:jc w:val="both"/>
        <w:outlineLvl w:val="1"/>
        <w:rPr>
          <w:rFonts w:ascii="Times New Roman" w:eastAsia="Times New Roman" w:hAnsi="Times New Roman" w:cs="Times New Roman"/>
          <w:b/>
          <w:bCs/>
          <w:sz w:val="24"/>
          <w:szCs w:val="24"/>
          <w:lang w:val="en-US"/>
        </w:rPr>
      </w:pPr>
      <w:r w:rsidRPr="00BC4497">
        <w:rPr>
          <w:rFonts w:ascii="Times New Roman" w:eastAsia="Times New Roman" w:hAnsi="Times New Roman" w:cs="Times New Roman"/>
          <w:b/>
          <w:bCs/>
          <w:sz w:val="24"/>
          <w:szCs w:val="24"/>
          <w:lang w:val="en-US"/>
        </w:rPr>
        <w:t>Unit</w:t>
      </w:r>
      <w:r w:rsidRPr="00BC4497">
        <w:rPr>
          <w:rFonts w:ascii="Times New Roman" w:eastAsia="Times New Roman" w:hAnsi="Times New Roman" w:cs="Times New Roman"/>
          <w:b/>
          <w:bCs/>
          <w:spacing w:val="-6"/>
          <w:sz w:val="24"/>
          <w:szCs w:val="24"/>
          <w:lang w:val="en-US"/>
        </w:rPr>
        <w:t xml:space="preserve"> </w:t>
      </w:r>
      <w:r w:rsidRPr="00BC4497">
        <w:rPr>
          <w:rFonts w:ascii="Times New Roman" w:eastAsia="Times New Roman" w:hAnsi="Times New Roman" w:cs="Times New Roman"/>
          <w:b/>
          <w:bCs/>
          <w:spacing w:val="-12"/>
          <w:sz w:val="24"/>
          <w:szCs w:val="24"/>
          <w:lang w:val="en-US"/>
        </w:rPr>
        <w:t>3</w:t>
      </w:r>
    </w:p>
    <w:p w14:paraId="7691B3D4" w14:textId="77777777" w:rsidR="00C45CF6" w:rsidRPr="00BC4497" w:rsidRDefault="00C45CF6" w:rsidP="00C45CF6">
      <w:pPr>
        <w:widowControl w:val="0"/>
        <w:autoSpaceDE w:val="0"/>
        <w:autoSpaceDN w:val="0"/>
        <w:spacing w:before="36" w:after="0" w:line="276" w:lineRule="auto"/>
        <w:ind w:right="119"/>
        <w:jc w:val="both"/>
        <w:rPr>
          <w:rFonts w:ascii="Times New Roman" w:eastAsia="Times New Roman" w:hAnsi="Times New Roman" w:cs="Times New Roman"/>
          <w:sz w:val="24"/>
          <w:szCs w:val="24"/>
          <w:lang w:val="en-US"/>
        </w:rPr>
      </w:pPr>
      <w:r w:rsidRPr="00BC4497">
        <w:rPr>
          <w:rFonts w:ascii="Times New Roman" w:eastAsia="Times New Roman" w:hAnsi="Times New Roman" w:cs="Times New Roman"/>
          <w:b/>
          <w:sz w:val="24"/>
          <w:szCs w:val="24"/>
          <w:lang w:val="en-US"/>
        </w:rPr>
        <w:t xml:space="preserve">Interpolation with unequal intervals: </w:t>
      </w:r>
      <w:r w:rsidRPr="00BC4497">
        <w:rPr>
          <w:rFonts w:ascii="Times New Roman" w:eastAsia="Times New Roman" w:hAnsi="Times New Roman" w:cs="Times New Roman"/>
          <w:sz w:val="24"/>
          <w:szCs w:val="24"/>
          <w:lang w:val="en-US"/>
        </w:rPr>
        <w:t>Divided differences and their properties. Methods of</w:t>
      </w:r>
      <w:r w:rsidRPr="00BC4497">
        <w:rPr>
          <w:rFonts w:ascii="Times New Roman" w:eastAsia="Times New Roman" w:hAnsi="Times New Roman" w:cs="Times New Roman"/>
          <w:spacing w:val="40"/>
          <w:sz w:val="24"/>
          <w:szCs w:val="24"/>
          <w:lang w:val="en-US"/>
        </w:rPr>
        <w:t xml:space="preserve"> </w:t>
      </w:r>
      <w:r w:rsidRPr="00BC4497">
        <w:rPr>
          <w:rFonts w:ascii="Times New Roman" w:eastAsia="Times New Roman" w:hAnsi="Times New Roman" w:cs="Times New Roman"/>
          <w:sz w:val="24"/>
          <w:szCs w:val="24"/>
          <w:lang w:val="en-US"/>
        </w:rPr>
        <w:t>interpolation with unequal intervals – Newton’s Divided difference formula and Lagrange’s formula. Inverse interpolation - Lagrange’s formula.</w:t>
      </w:r>
    </w:p>
    <w:p w14:paraId="4EACB48A" w14:textId="77777777" w:rsidR="00C45CF6" w:rsidRPr="00BC4497" w:rsidRDefault="00C45CF6" w:rsidP="00C45CF6">
      <w:pPr>
        <w:widowControl w:val="0"/>
        <w:autoSpaceDE w:val="0"/>
        <w:autoSpaceDN w:val="0"/>
        <w:spacing w:before="1" w:after="0" w:line="240" w:lineRule="auto"/>
        <w:rPr>
          <w:rFonts w:ascii="Times New Roman" w:eastAsia="Times New Roman" w:hAnsi="Times New Roman" w:cs="Times New Roman"/>
          <w:sz w:val="28"/>
          <w:szCs w:val="24"/>
          <w:lang w:val="en-US"/>
        </w:rPr>
      </w:pPr>
    </w:p>
    <w:p w14:paraId="5296FAF5" w14:textId="77777777" w:rsidR="00C45CF6" w:rsidRPr="00BC4497" w:rsidRDefault="00C45CF6" w:rsidP="00C45CF6">
      <w:pPr>
        <w:widowControl w:val="0"/>
        <w:autoSpaceDE w:val="0"/>
        <w:autoSpaceDN w:val="0"/>
        <w:spacing w:after="0" w:line="240" w:lineRule="auto"/>
        <w:jc w:val="both"/>
        <w:outlineLvl w:val="1"/>
        <w:rPr>
          <w:rFonts w:ascii="Times New Roman" w:eastAsia="Times New Roman" w:hAnsi="Times New Roman" w:cs="Times New Roman"/>
          <w:b/>
          <w:bCs/>
          <w:sz w:val="24"/>
          <w:szCs w:val="24"/>
          <w:lang w:val="en-US"/>
        </w:rPr>
      </w:pPr>
      <w:r w:rsidRPr="00BC4497">
        <w:rPr>
          <w:rFonts w:ascii="Times New Roman" w:eastAsia="Times New Roman" w:hAnsi="Times New Roman" w:cs="Times New Roman"/>
          <w:b/>
          <w:bCs/>
          <w:sz w:val="24"/>
          <w:szCs w:val="24"/>
          <w:lang w:val="en-US"/>
        </w:rPr>
        <w:t>Unit</w:t>
      </w:r>
      <w:r w:rsidRPr="00BC4497">
        <w:rPr>
          <w:rFonts w:ascii="Times New Roman" w:eastAsia="Times New Roman" w:hAnsi="Times New Roman" w:cs="Times New Roman"/>
          <w:b/>
          <w:bCs/>
          <w:spacing w:val="-6"/>
          <w:sz w:val="24"/>
          <w:szCs w:val="24"/>
          <w:lang w:val="en-US"/>
        </w:rPr>
        <w:t xml:space="preserve"> </w:t>
      </w:r>
      <w:r w:rsidRPr="00BC4497">
        <w:rPr>
          <w:rFonts w:ascii="Times New Roman" w:eastAsia="Times New Roman" w:hAnsi="Times New Roman" w:cs="Times New Roman"/>
          <w:b/>
          <w:bCs/>
          <w:spacing w:val="-12"/>
          <w:sz w:val="24"/>
          <w:szCs w:val="24"/>
          <w:lang w:val="en-US"/>
        </w:rPr>
        <w:t>4</w:t>
      </w:r>
    </w:p>
    <w:p w14:paraId="05266745" w14:textId="77777777" w:rsidR="00C45CF6" w:rsidRPr="00BC4497" w:rsidRDefault="00C45CF6" w:rsidP="00C45CF6">
      <w:pPr>
        <w:widowControl w:val="0"/>
        <w:autoSpaceDE w:val="0"/>
        <w:autoSpaceDN w:val="0"/>
        <w:spacing w:before="36" w:after="0" w:line="276" w:lineRule="auto"/>
        <w:ind w:right="119"/>
        <w:jc w:val="both"/>
        <w:rPr>
          <w:rFonts w:ascii="Times New Roman" w:eastAsia="Times New Roman" w:hAnsi="Times New Roman" w:cs="Times New Roman"/>
          <w:sz w:val="24"/>
          <w:szCs w:val="24"/>
          <w:lang w:val="en-US"/>
        </w:rPr>
      </w:pPr>
      <w:r w:rsidRPr="00BC4497">
        <w:rPr>
          <w:rFonts w:ascii="Times New Roman" w:eastAsia="Times New Roman" w:hAnsi="Times New Roman" w:cs="Times New Roman"/>
          <w:b/>
          <w:sz w:val="24"/>
          <w:szCs w:val="24"/>
          <w:lang w:val="en-US"/>
        </w:rPr>
        <w:t xml:space="preserve">Numerical Differentiation: </w:t>
      </w:r>
      <w:r w:rsidRPr="00BC4497">
        <w:rPr>
          <w:rFonts w:ascii="Times New Roman" w:eastAsia="Times New Roman" w:hAnsi="Times New Roman" w:cs="Times New Roman"/>
          <w:sz w:val="24"/>
          <w:szCs w:val="24"/>
          <w:lang w:val="en-US"/>
        </w:rPr>
        <w:t>Introduction to Numerical differentiation. Determination of First and</w:t>
      </w:r>
      <w:r w:rsidRPr="00BC4497">
        <w:rPr>
          <w:rFonts w:ascii="Times New Roman" w:eastAsia="Times New Roman" w:hAnsi="Times New Roman" w:cs="Times New Roman"/>
          <w:spacing w:val="80"/>
          <w:sz w:val="24"/>
          <w:szCs w:val="24"/>
          <w:lang w:val="en-US"/>
        </w:rPr>
        <w:t xml:space="preserve"> </w:t>
      </w:r>
      <w:r w:rsidRPr="00BC4497">
        <w:rPr>
          <w:rFonts w:ascii="Times New Roman" w:eastAsia="Times New Roman" w:hAnsi="Times New Roman" w:cs="Times New Roman"/>
          <w:sz w:val="24"/>
          <w:szCs w:val="24"/>
          <w:lang w:val="en-US"/>
        </w:rPr>
        <w:t>Second</w:t>
      </w:r>
      <w:r w:rsidRPr="00BC4497">
        <w:rPr>
          <w:rFonts w:ascii="Times New Roman" w:eastAsia="Times New Roman" w:hAnsi="Times New Roman" w:cs="Times New Roman"/>
          <w:spacing w:val="80"/>
          <w:sz w:val="24"/>
          <w:szCs w:val="24"/>
          <w:lang w:val="en-US"/>
        </w:rPr>
        <w:t xml:space="preserve"> </w:t>
      </w:r>
      <w:r w:rsidRPr="00BC4497">
        <w:rPr>
          <w:rFonts w:ascii="Times New Roman" w:eastAsia="Times New Roman" w:hAnsi="Times New Roman" w:cs="Times New Roman"/>
          <w:sz w:val="24"/>
          <w:szCs w:val="24"/>
          <w:lang w:val="en-US"/>
        </w:rPr>
        <w:t>order derivatives for the given data using Newton’s forward and backward, Gauss forward and backward, Sterling, Bessel’s and Newton’s Divided difference formula.</w:t>
      </w:r>
    </w:p>
    <w:p w14:paraId="2D546283" w14:textId="77777777" w:rsidR="00C45CF6" w:rsidRPr="00BC4497" w:rsidRDefault="00C45CF6" w:rsidP="00C45CF6">
      <w:pPr>
        <w:widowControl w:val="0"/>
        <w:autoSpaceDE w:val="0"/>
        <w:autoSpaceDN w:val="0"/>
        <w:spacing w:before="1" w:after="0" w:line="240" w:lineRule="auto"/>
        <w:rPr>
          <w:rFonts w:ascii="Times New Roman" w:eastAsia="Times New Roman" w:hAnsi="Times New Roman" w:cs="Times New Roman"/>
          <w:sz w:val="28"/>
          <w:szCs w:val="24"/>
          <w:lang w:val="en-US"/>
        </w:rPr>
      </w:pPr>
    </w:p>
    <w:p w14:paraId="19540805" w14:textId="77777777" w:rsidR="00C45CF6" w:rsidRPr="00BC4497" w:rsidRDefault="00C45CF6" w:rsidP="00C45CF6">
      <w:pPr>
        <w:widowControl w:val="0"/>
        <w:autoSpaceDE w:val="0"/>
        <w:autoSpaceDN w:val="0"/>
        <w:spacing w:after="0" w:line="240" w:lineRule="auto"/>
        <w:jc w:val="both"/>
        <w:outlineLvl w:val="1"/>
        <w:rPr>
          <w:rFonts w:ascii="Times New Roman" w:eastAsia="Times New Roman" w:hAnsi="Times New Roman" w:cs="Times New Roman"/>
          <w:b/>
          <w:bCs/>
          <w:sz w:val="24"/>
          <w:szCs w:val="24"/>
          <w:lang w:val="en-US"/>
        </w:rPr>
      </w:pPr>
      <w:r w:rsidRPr="00BC4497">
        <w:rPr>
          <w:rFonts w:ascii="Times New Roman" w:eastAsia="Times New Roman" w:hAnsi="Times New Roman" w:cs="Times New Roman"/>
          <w:b/>
          <w:bCs/>
          <w:sz w:val="24"/>
          <w:szCs w:val="24"/>
          <w:lang w:val="en-US"/>
        </w:rPr>
        <w:t>Unit</w:t>
      </w:r>
      <w:r w:rsidRPr="00BC4497">
        <w:rPr>
          <w:rFonts w:ascii="Times New Roman" w:eastAsia="Times New Roman" w:hAnsi="Times New Roman" w:cs="Times New Roman"/>
          <w:b/>
          <w:bCs/>
          <w:spacing w:val="-6"/>
          <w:sz w:val="24"/>
          <w:szCs w:val="24"/>
          <w:lang w:val="en-US"/>
        </w:rPr>
        <w:t xml:space="preserve"> </w:t>
      </w:r>
      <w:r w:rsidRPr="00BC4497">
        <w:rPr>
          <w:rFonts w:ascii="Times New Roman" w:eastAsia="Times New Roman" w:hAnsi="Times New Roman" w:cs="Times New Roman"/>
          <w:b/>
          <w:bCs/>
          <w:spacing w:val="-12"/>
          <w:sz w:val="24"/>
          <w:szCs w:val="24"/>
          <w:lang w:val="en-US"/>
        </w:rPr>
        <w:t>5</w:t>
      </w:r>
    </w:p>
    <w:p w14:paraId="47C465C8" w14:textId="77777777" w:rsidR="00C45CF6" w:rsidRPr="00BC4497" w:rsidRDefault="00C45CF6" w:rsidP="00C45CF6">
      <w:pPr>
        <w:widowControl w:val="0"/>
        <w:autoSpaceDE w:val="0"/>
        <w:autoSpaceDN w:val="0"/>
        <w:spacing w:before="41" w:after="0" w:line="240" w:lineRule="auto"/>
        <w:ind w:right="179"/>
        <w:jc w:val="both"/>
        <w:rPr>
          <w:rFonts w:ascii="Times New Roman" w:eastAsia="Times New Roman" w:hAnsi="Times New Roman" w:cs="Times New Roman"/>
          <w:sz w:val="24"/>
          <w:szCs w:val="24"/>
          <w:lang w:val="en-US"/>
        </w:rPr>
      </w:pPr>
      <w:r w:rsidRPr="00BC4497">
        <w:rPr>
          <w:rFonts w:ascii="Times New Roman" w:eastAsia="Times New Roman" w:hAnsi="Times New Roman" w:cs="Times New Roman"/>
          <w:b/>
          <w:sz w:val="24"/>
          <w:szCs w:val="24"/>
          <w:lang w:val="en-US"/>
        </w:rPr>
        <w:t xml:space="preserve">Numerical Integration: </w:t>
      </w:r>
      <w:r w:rsidRPr="00BC4497">
        <w:rPr>
          <w:rFonts w:ascii="Times New Roman" w:eastAsia="Times New Roman" w:hAnsi="Times New Roman" w:cs="Times New Roman"/>
          <w:sz w:val="24"/>
          <w:szCs w:val="24"/>
          <w:lang w:val="en-US"/>
        </w:rPr>
        <w:t>Introduction to numerical integration, General Quadrature formula for equidistant ordinates, Trapezoidal rule, Simpson’s 1/3</w:t>
      </w:r>
      <w:r w:rsidRPr="00BC4497">
        <w:rPr>
          <w:rFonts w:ascii="Times New Roman" w:eastAsia="Times New Roman" w:hAnsi="Times New Roman" w:cs="Times New Roman"/>
          <w:sz w:val="24"/>
          <w:szCs w:val="24"/>
          <w:vertAlign w:val="superscript"/>
          <w:lang w:val="en-US"/>
        </w:rPr>
        <w:t>rd</w:t>
      </w:r>
      <w:r w:rsidRPr="00BC4497">
        <w:rPr>
          <w:rFonts w:ascii="Times New Roman" w:eastAsia="Times New Roman" w:hAnsi="Times New Roman" w:cs="Times New Roman"/>
          <w:sz w:val="24"/>
          <w:szCs w:val="24"/>
          <w:lang w:val="en-US"/>
        </w:rPr>
        <w:t>, Simpson’s 3/8</w:t>
      </w:r>
      <w:r w:rsidRPr="00BC4497">
        <w:rPr>
          <w:rFonts w:ascii="Times New Roman" w:eastAsia="Times New Roman" w:hAnsi="Times New Roman" w:cs="Times New Roman"/>
          <w:sz w:val="24"/>
          <w:szCs w:val="24"/>
          <w:vertAlign w:val="superscript"/>
          <w:lang w:val="en-US"/>
        </w:rPr>
        <w:t>th</w:t>
      </w:r>
      <w:r w:rsidRPr="00BC4497">
        <w:rPr>
          <w:rFonts w:ascii="Times New Roman" w:eastAsia="Times New Roman" w:hAnsi="Times New Roman" w:cs="Times New Roman"/>
          <w:sz w:val="24"/>
          <w:szCs w:val="24"/>
          <w:lang w:val="en-US"/>
        </w:rPr>
        <w:t xml:space="preserve"> rule and Weddle’s rule.</w:t>
      </w:r>
    </w:p>
    <w:p w14:paraId="03F929BB"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A624E7"/>
    <w:multiLevelType w:val="hybridMultilevel"/>
    <w:tmpl w:val="E744D652"/>
    <w:lvl w:ilvl="0" w:tplc="B906C52A">
      <w:start w:val="1"/>
      <w:numFmt w:val="upperRoman"/>
      <w:lvlText w:val="%1."/>
      <w:lvlJc w:val="left"/>
      <w:pPr>
        <w:ind w:left="1180" w:hanging="721"/>
      </w:pPr>
      <w:rPr>
        <w:rFonts w:ascii="Times New Roman" w:eastAsia="Times New Roman" w:hAnsi="Times New Roman" w:cs="Times New Roman" w:hint="default"/>
        <w:b/>
        <w:bCs/>
        <w:i w:val="0"/>
        <w:iCs w:val="0"/>
        <w:w w:val="99"/>
        <w:sz w:val="24"/>
        <w:szCs w:val="24"/>
        <w:lang w:val="en-US" w:eastAsia="en-US" w:bidi="ar-SA"/>
      </w:rPr>
    </w:lvl>
    <w:lvl w:ilvl="1" w:tplc="664AAA7A">
      <w:start w:val="1"/>
      <w:numFmt w:val="decimal"/>
      <w:lvlText w:val="%2."/>
      <w:lvlJc w:val="left"/>
      <w:pPr>
        <w:ind w:left="820" w:hanging="361"/>
      </w:pPr>
      <w:rPr>
        <w:rFonts w:hint="default"/>
        <w:w w:val="100"/>
        <w:lang w:val="en-US" w:eastAsia="en-US" w:bidi="ar-SA"/>
      </w:rPr>
    </w:lvl>
    <w:lvl w:ilvl="2" w:tplc="936AF22E">
      <w:numFmt w:val="bullet"/>
      <w:lvlText w:val="•"/>
      <w:lvlJc w:val="left"/>
      <w:pPr>
        <w:ind w:left="1180" w:hanging="361"/>
      </w:pPr>
      <w:rPr>
        <w:rFonts w:hint="default"/>
        <w:lang w:val="en-US" w:eastAsia="en-US" w:bidi="ar-SA"/>
      </w:rPr>
    </w:lvl>
    <w:lvl w:ilvl="3" w:tplc="5DFA9382">
      <w:numFmt w:val="bullet"/>
      <w:lvlText w:val="•"/>
      <w:lvlJc w:val="left"/>
      <w:pPr>
        <w:ind w:left="2376" w:hanging="361"/>
      </w:pPr>
      <w:rPr>
        <w:rFonts w:hint="default"/>
        <w:lang w:val="en-US" w:eastAsia="en-US" w:bidi="ar-SA"/>
      </w:rPr>
    </w:lvl>
    <w:lvl w:ilvl="4" w:tplc="7B2833D4">
      <w:numFmt w:val="bullet"/>
      <w:lvlText w:val="•"/>
      <w:lvlJc w:val="left"/>
      <w:pPr>
        <w:ind w:left="3572" w:hanging="361"/>
      </w:pPr>
      <w:rPr>
        <w:rFonts w:hint="default"/>
        <w:lang w:val="en-US" w:eastAsia="en-US" w:bidi="ar-SA"/>
      </w:rPr>
    </w:lvl>
    <w:lvl w:ilvl="5" w:tplc="AF9C764C">
      <w:numFmt w:val="bullet"/>
      <w:lvlText w:val="•"/>
      <w:lvlJc w:val="left"/>
      <w:pPr>
        <w:ind w:left="4769" w:hanging="361"/>
      </w:pPr>
      <w:rPr>
        <w:rFonts w:hint="default"/>
        <w:lang w:val="en-US" w:eastAsia="en-US" w:bidi="ar-SA"/>
      </w:rPr>
    </w:lvl>
    <w:lvl w:ilvl="6" w:tplc="B4BE8F12">
      <w:numFmt w:val="bullet"/>
      <w:lvlText w:val="•"/>
      <w:lvlJc w:val="left"/>
      <w:pPr>
        <w:ind w:left="5965" w:hanging="361"/>
      </w:pPr>
      <w:rPr>
        <w:rFonts w:hint="default"/>
        <w:lang w:val="en-US" w:eastAsia="en-US" w:bidi="ar-SA"/>
      </w:rPr>
    </w:lvl>
    <w:lvl w:ilvl="7" w:tplc="4CBC1D52">
      <w:numFmt w:val="bullet"/>
      <w:lvlText w:val="•"/>
      <w:lvlJc w:val="left"/>
      <w:pPr>
        <w:ind w:left="7162" w:hanging="361"/>
      </w:pPr>
      <w:rPr>
        <w:rFonts w:hint="default"/>
        <w:lang w:val="en-US" w:eastAsia="en-US" w:bidi="ar-SA"/>
      </w:rPr>
    </w:lvl>
    <w:lvl w:ilvl="8" w:tplc="1EAE5FE2">
      <w:numFmt w:val="bullet"/>
      <w:lvlText w:val="•"/>
      <w:lvlJc w:val="left"/>
      <w:pPr>
        <w:ind w:left="8358" w:hanging="361"/>
      </w:pPr>
      <w:rPr>
        <w:rFonts w:hint="default"/>
        <w:lang w:val="en-US" w:eastAsia="en-US" w:bidi="ar-SA"/>
      </w:rPr>
    </w:lvl>
  </w:abstractNum>
  <w:num w:numId="1" w16cid:durableId="94326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F6"/>
    <w:rsid w:val="00162F38"/>
    <w:rsid w:val="003E6840"/>
    <w:rsid w:val="004F60BD"/>
    <w:rsid w:val="005F5E65"/>
    <w:rsid w:val="007F1A0D"/>
    <w:rsid w:val="008A76FF"/>
    <w:rsid w:val="008C235B"/>
    <w:rsid w:val="00C45CF6"/>
    <w:rsid w:val="00C959E3"/>
    <w:rsid w:val="00D231D3"/>
    <w:rsid w:val="00D32463"/>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3F706"/>
  <w15:chartTrackingRefBased/>
  <w15:docId w15:val="{CAD1C483-219E-48FC-A4BF-4AF0FDC73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CF6"/>
    <w:rPr>
      <w:kern w:val="0"/>
      <w14:ligatures w14:val="none"/>
    </w:rPr>
  </w:style>
  <w:style w:type="paragraph" w:styleId="Heading1">
    <w:name w:val="heading 1"/>
    <w:basedOn w:val="Normal"/>
    <w:next w:val="Normal"/>
    <w:link w:val="Heading1Char"/>
    <w:uiPriority w:val="9"/>
    <w:qFormat/>
    <w:rsid w:val="00C45C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5C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5C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5C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5C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5C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5C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5C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5C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C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5C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5C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5C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5C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5C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5C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5C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5CF6"/>
    <w:rPr>
      <w:rFonts w:eastAsiaTheme="majorEastAsia" w:cstheme="majorBidi"/>
      <w:color w:val="272727" w:themeColor="text1" w:themeTint="D8"/>
    </w:rPr>
  </w:style>
  <w:style w:type="paragraph" w:styleId="Title">
    <w:name w:val="Title"/>
    <w:basedOn w:val="Normal"/>
    <w:next w:val="Normal"/>
    <w:link w:val="TitleChar"/>
    <w:uiPriority w:val="10"/>
    <w:qFormat/>
    <w:rsid w:val="00C45C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5C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C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5C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CF6"/>
    <w:pPr>
      <w:spacing w:before="160"/>
      <w:jc w:val="center"/>
    </w:pPr>
    <w:rPr>
      <w:i/>
      <w:iCs/>
      <w:color w:val="404040" w:themeColor="text1" w:themeTint="BF"/>
    </w:rPr>
  </w:style>
  <w:style w:type="character" w:customStyle="1" w:styleId="QuoteChar">
    <w:name w:val="Quote Char"/>
    <w:basedOn w:val="DefaultParagraphFont"/>
    <w:link w:val="Quote"/>
    <w:uiPriority w:val="29"/>
    <w:rsid w:val="00C45CF6"/>
    <w:rPr>
      <w:i/>
      <w:iCs/>
      <w:color w:val="404040" w:themeColor="text1" w:themeTint="BF"/>
    </w:rPr>
  </w:style>
  <w:style w:type="paragraph" w:styleId="ListParagraph">
    <w:name w:val="List Paragraph"/>
    <w:basedOn w:val="Normal"/>
    <w:uiPriority w:val="34"/>
    <w:qFormat/>
    <w:rsid w:val="00C45CF6"/>
    <w:pPr>
      <w:ind w:left="720"/>
      <w:contextualSpacing/>
    </w:pPr>
  </w:style>
  <w:style w:type="character" w:styleId="IntenseEmphasis">
    <w:name w:val="Intense Emphasis"/>
    <w:basedOn w:val="DefaultParagraphFont"/>
    <w:uiPriority w:val="21"/>
    <w:qFormat/>
    <w:rsid w:val="00C45CF6"/>
    <w:rPr>
      <w:i/>
      <w:iCs/>
      <w:color w:val="0F4761" w:themeColor="accent1" w:themeShade="BF"/>
    </w:rPr>
  </w:style>
  <w:style w:type="paragraph" w:styleId="IntenseQuote">
    <w:name w:val="Intense Quote"/>
    <w:basedOn w:val="Normal"/>
    <w:next w:val="Normal"/>
    <w:link w:val="IntenseQuoteChar"/>
    <w:uiPriority w:val="30"/>
    <w:qFormat/>
    <w:rsid w:val="00C45C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5CF6"/>
    <w:rPr>
      <w:i/>
      <w:iCs/>
      <w:color w:val="0F4761" w:themeColor="accent1" w:themeShade="BF"/>
    </w:rPr>
  </w:style>
  <w:style w:type="character" w:styleId="IntenseReference">
    <w:name w:val="Intense Reference"/>
    <w:basedOn w:val="DefaultParagraphFont"/>
    <w:uiPriority w:val="32"/>
    <w:qFormat/>
    <w:rsid w:val="00C45C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2024-07-29T06:37:00Z</dcterms:created>
  <dcterms:modified xsi:type="dcterms:W3CDTF">2024-07-29T06:38:00Z</dcterms:modified>
</cp:coreProperties>
</file>